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5C9" w:rsidRPr="004D75C9" w:rsidRDefault="004D75C9" w:rsidP="004D75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ru-RU"/>
        </w:rPr>
      </w:pPr>
      <w:r w:rsidRPr="004D75C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  <w:t>СОВЕТ  ДЕПУТАТОВ</w:t>
      </w:r>
    </w:p>
    <w:p w:rsidR="004D75C9" w:rsidRPr="004D75C9" w:rsidRDefault="004D75C9" w:rsidP="004D75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</w:pPr>
      <w:r w:rsidRPr="004D75C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  <w:t xml:space="preserve">МУНИЦИПАЛЬНОГО ОБРАЗОВАНИЯ </w:t>
      </w:r>
    </w:p>
    <w:p w:rsidR="004D75C9" w:rsidRPr="004D75C9" w:rsidRDefault="004D75C9" w:rsidP="004D75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</w:pPr>
      <w:r w:rsidRPr="004D75C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  <w:t>СОЛЬ-ИЛЕЦКИЙ ГОРОДСКОЙ ОКРУГ</w:t>
      </w:r>
    </w:p>
    <w:p w:rsidR="004D75C9" w:rsidRPr="004D75C9" w:rsidRDefault="004D75C9" w:rsidP="004D75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</w:pPr>
      <w:r w:rsidRPr="004D75C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  <w:t>ОРЕНБУРГСКОЙ ОБЛАСТИ</w:t>
      </w:r>
    </w:p>
    <w:p w:rsidR="004D75C9" w:rsidRPr="004D75C9" w:rsidRDefault="004D75C9" w:rsidP="004D75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4D75C9" w:rsidRPr="004D75C9" w:rsidTr="00AD14DF">
        <w:tc>
          <w:tcPr>
            <w:tcW w:w="4795" w:type="dxa"/>
          </w:tcPr>
          <w:p w:rsidR="004D75C9" w:rsidRPr="004D75C9" w:rsidRDefault="004D75C9" w:rsidP="004D75C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4D75C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>36</w:t>
            </w:r>
            <w:r w:rsidRPr="004D75C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 w:eastAsia="ru-RU"/>
              </w:rPr>
              <w:t xml:space="preserve"> </w:t>
            </w:r>
            <w:r w:rsidRPr="004D75C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>заседание</w:t>
            </w:r>
          </w:p>
        </w:tc>
        <w:tc>
          <w:tcPr>
            <w:tcW w:w="4775" w:type="dxa"/>
            <w:hideMark/>
          </w:tcPr>
          <w:p w:rsidR="004D75C9" w:rsidRPr="004D75C9" w:rsidRDefault="004D75C9" w:rsidP="004D75C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4D75C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 </w:t>
            </w:r>
            <w:r w:rsidRPr="004D75C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 w:eastAsia="ru-RU"/>
              </w:rPr>
              <w:t>I</w:t>
            </w:r>
            <w:r w:rsidRPr="004D75C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4D75C9" w:rsidRPr="004D75C9" w:rsidTr="00AD14DF">
        <w:tc>
          <w:tcPr>
            <w:tcW w:w="4795" w:type="dxa"/>
            <w:hideMark/>
          </w:tcPr>
          <w:p w:rsidR="004D75C9" w:rsidRPr="004D75C9" w:rsidRDefault="004D75C9" w:rsidP="004D75C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4D75C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21.06. 2017                                                         </w:t>
            </w:r>
          </w:p>
        </w:tc>
        <w:tc>
          <w:tcPr>
            <w:tcW w:w="4775" w:type="dxa"/>
            <w:hideMark/>
          </w:tcPr>
          <w:p w:rsidR="004D75C9" w:rsidRPr="004D75C9" w:rsidRDefault="004D75C9" w:rsidP="004D75C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4D75C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   г. Соль- Илецк</w:t>
            </w:r>
          </w:p>
        </w:tc>
      </w:tr>
    </w:tbl>
    <w:p w:rsidR="00193BD5" w:rsidRPr="00B83189" w:rsidRDefault="00193BD5" w:rsidP="00B83189">
      <w:pPr>
        <w:ind w:left="-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1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РЕШЕНИЕ</w:t>
      </w:r>
      <w:r w:rsidR="004D75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584</w:t>
      </w:r>
    </w:p>
    <w:tbl>
      <w:tblPr>
        <w:tblW w:w="0" w:type="auto"/>
        <w:tblInd w:w="-106" w:type="dxa"/>
        <w:tblLook w:val="00A0"/>
      </w:tblPr>
      <w:tblGrid>
        <w:gridCol w:w="5884"/>
      </w:tblGrid>
      <w:tr w:rsidR="00E277FC" w:rsidTr="004D75C9">
        <w:trPr>
          <w:trHeight w:val="793"/>
        </w:trPr>
        <w:tc>
          <w:tcPr>
            <w:tcW w:w="5884" w:type="dxa"/>
            <w:hideMark/>
          </w:tcPr>
          <w:p w:rsidR="00E277FC" w:rsidRPr="00B83189" w:rsidRDefault="00E277FC" w:rsidP="004D75C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3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принятии в  муниципальную собственность  </w:t>
            </w:r>
            <w:r w:rsidR="00030A4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Соль-Илецкий городской округ</w:t>
            </w:r>
            <w:r w:rsidRPr="00B83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74928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безвозмездно полученного имущества</w:t>
            </w:r>
            <w:r w:rsidRPr="00B83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E277FC" w:rsidRDefault="00E277FC" w:rsidP="00407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77F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№ 131-ФЗ «Об общих принципах организации местного самоуправления в Российской Федерации», </w:t>
      </w:r>
      <w:r w:rsidR="004077A3">
        <w:rPr>
          <w:rFonts w:ascii="Times New Roman" w:hAnsi="Times New Roman" w:cs="Times New Roman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FB5AEC">
        <w:rPr>
          <w:rFonts w:ascii="Times New Roman" w:hAnsi="Times New Roman" w:cs="Times New Roman"/>
          <w:sz w:val="28"/>
          <w:szCs w:val="28"/>
        </w:rPr>
        <w:t>решением Совета депутатов муниципального образования Соль-Илецкий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</w:t>
      </w:r>
      <w:r w:rsidRPr="00E277FC">
        <w:rPr>
          <w:rFonts w:ascii="Times New Roman" w:hAnsi="Times New Roman" w:cs="Times New Roman"/>
          <w:sz w:val="28"/>
          <w:szCs w:val="28"/>
        </w:rPr>
        <w:t>,</w:t>
      </w:r>
      <w:r w:rsidR="004077A3">
        <w:rPr>
          <w:rFonts w:ascii="Times New Roman" w:hAnsi="Times New Roman" w:cs="Times New Roman"/>
          <w:sz w:val="28"/>
          <w:szCs w:val="28"/>
        </w:rPr>
        <w:t xml:space="preserve"> </w:t>
      </w:r>
      <w:r w:rsidR="005B78F9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Соль-Илецкий городской округ,</w:t>
      </w:r>
      <w:r w:rsidRPr="00E277FC">
        <w:rPr>
          <w:rFonts w:ascii="Times New Roman" w:hAnsi="Times New Roman" w:cs="Times New Roman"/>
          <w:sz w:val="28"/>
          <w:szCs w:val="28"/>
        </w:rPr>
        <w:t xml:space="preserve">  учитывая </w:t>
      </w:r>
      <w:r w:rsidR="00274928">
        <w:rPr>
          <w:rFonts w:ascii="Times New Roman" w:hAnsi="Times New Roman" w:cs="Times New Roman"/>
          <w:sz w:val="28"/>
          <w:szCs w:val="28"/>
        </w:rPr>
        <w:t>распоряжение территориального управления Федерального агентства по управлению государственным имуществом</w:t>
      </w:r>
      <w:proofErr w:type="gramEnd"/>
      <w:r w:rsidR="00274928">
        <w:rPr>
          <w:rFonts w:ascii="Times New Roman" w:hAnsi="Times New Roman" w:cs="Times New Roman"/>
          <w:sz w:val="28"/>
          <w:szCs w:val="28"/>
        </w:rPr>
        <w:t xml:space="preserve"> в Оренбургской области от </w:t>
      </w:r>
      <w:r w:rsidR="00DE44F6">
        <w:rPr>
          <w:rFonts w:ascii="Times New Roman" w:hAnsi="Times New Roman" w:cs="Times New Roman"/>
          <w:sz w:val="28"/>
          <w:szCs w:val="28"/>
        </w:rPr>
        <w:t>28.09.15</w:t>
      </w:r>
      <w:r w:rsidR="00274928">
        <w:rPr>
          <w:rFonts w:ascii="Times New Roman" w:hAnsi="Times New Roman" w:cs="Times New Roman"/>
          <w:sz w:val="28"/>
          <w:szCs w:val="28"/>
        </w:rPr>
        <w:t xml:space="preserve"> № </w:t>
      </w:r>
      <w:r w:rsidR="00DE44F6">
        <w:rPr>
          <w:rFonts w:ascii="Times New Roman" w:hAnsi="Times New Roman" w:cs="Times New Roman"/>
          <w:sz w:val="28"/>
          <w:szCs w:val="28"/>
        </w:rPr>
        <w:t>395-р (в ред. от 17.04.2017 №109-р)</w:t>
      </w:r>
      <w:r w:rsidR="00274928">
        <w:rPr>
          <w:rFonts w:ascii="Times New Roman" w:hAnsi="Times New Roman" w:cs="Times New Roman"/>
          <w:sz w:val="28"/>
          <w:szCs w:val="28"/>
        </w:rPr>
        <w:t xml:space="preserve"> «О безвозмездной передаче имущества, закрепленного на праве оперативного управления за Оренбургской таможней, в собственность муниципального образования Соль-Илецкий городской округ», принимая во внимание Акты о приеме-передаче объектов нефинансовых активов,</w:t>
      </w:r>
      <w:r w:rsidRPr="00E277FC">
        <w:rPr>
          <w:rFonts w:ascii="Times New Roman" w:hAnsi="Times New Roman" w:cs="Times New Roman"/>
          <w:sz w:val="28"/>
          <w:szCs w:val="28"/>
        </w:rPr>
        <w:t xml:space="preserve">  Совет депутатов решил:</w:t>
      </w:r>
    </w:p>
    <w:p w:rsidR="00E277FC" w:rsidRDefault="00E277FC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 xml:space="preserve">1. Принять в муниципальную собственность муниципального образования Соль-Илецкий </w:t>
      </w:r>
      <w:r w:rsidR="005B78F9">
        <w:rPr>
          <w:rFonts w:ascii="Times New Roman" w:hAnsi="Times New Roman" w:cs="Times New Roman"/>
          <w:sz w:val="28"/>
          <w:szCs w:val="28"/>
        </w:rPr>
        <w:t>городской округ следующее имущество</w:t>
      </w:r>
      <w:r w:rsidRPr="00E277FC">
        <w:rPr>
          <w:rFonts w:ascii="Times New Roman" w:hAnsi="Times New Roman" w:cs="Times New Roman"/>
          <w:sz w:val="28"/>
          <w:szCs w:val="28"/>
        </w:rPr>
        <w:t>:</w:t>
      </w:r>
    </w:p>
    <w:p w:rsidR="00274928" w:rsidRDefault="00274928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Автомобильный пункт пропуска</w:t>
      </w:r>
      <w:r w:rsidR="000F799B">
        <w:rPr>
          <w:rFonts w:ascii="Times New Roman" w:hAnsi="Times New Roman" w:cs="Times New Roman"/>
          <w:sz w:val="28"/>
          <w:szCs w:val="28"/>
        </w:rPr>
        <w:t xml:space="preserve"> через государственную границу </w:t>
      </w:r>
      <w:r>
        <w:rPr>
          <w:rFonts w:ascii="Times New Roman" w:hAnsi="Times New Roman" w:cs="Times New Roman"/>
          <w:sz w:val="28"/>
          <w:szCs w:val="28"/>
        </w:rPr>
        <w:t xml:space="preserve"> «Первомайский»</w:t>
      </w:r>
      <w:r w:rsidR="000F799B">
        <w:rPr>
          <w:rFonts w:ascii="Times New Roman" w:hAnsi="Times New Roman" w:cs="Times New Roman"/>
          <w:sz w:val="28"/>
          <w:szCs w:val="28"/>
        </w:rPr>
        <w:t>, адрес (местоположение) объекта : примерно в 8270 м по направлению на юго-запад от ориентира ПС 35/10 кВ «Первомайская», расположенного за пределами участка, адрес ориентира: обл. Оренбургская, р-н Соль-Илецкий, с</w:t>
      </w:r>
      <w:proofErr w:type="gramStart"/>
      <w:r w:rsidR="000F799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0F799B">
        <w:rPr>
          <w:rFonts w:ascii="Times New Roman" w:hAnsi="Times New Roman" w:cs="Times New Roman"/>
          <w:sz w:val="28"/>
          <w:szCs w:val="28"/>
        </w:rPr>
        <w:t xml:space="preserve">ервомайское, ул. Степная, 35, </w:t>
      </w:r>
      <w:r>
        <w:rPr>
          <w:rFonts w:ascii="Times New Roman" w:hAnsi="Times New Roman" w:cs="Times New Roman"/>
          <w:sz w:val="28"/>
          <w:szCs w:val="28"/>
        </w:rPr>
        <w:t>в составе:</w:t>
      </w:r>
    </w:p>
    <w:p w:rsidR="00274928" w:rsidRDefault="00274928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 Одноэтажное нежилое административное здание (литер Е), год постройки 1998, инвентарный номер 1010019, реестровый П12570010618, кадастровый (условный) номер 56-56-10/019/2011-003, общей площадью 144,6 кв.м., </w:t>
      </w:r>
      <w:r w:rsidR="00D01AED">
        <w:rPr>
          <w:rFonts w:ascii="Times New Roman" w:hAnsi="Times New Roman" w:cs="Times New Roman"/>
          <w:sz w:val="28"/>
          <w:szCs w:val="28"/>
        </w:rPr>
        <w:t>балансовой стоимостью 6 833 843,24 руб.;</w:t>
      </w:r>
    </w:p>
    <w:p w:rsidR="00D01AED" w:rsidRDefault="00D01AED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 Контрольно-пропускной пункт (литер Е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), год постройки 1998, инвентарный номер 1010024, реестровый П12570010616, кадастровый (условный) номер 56-56-10/019/2011</w:t>
      </w:r>
      <w:r w:rsidR="000F799B">
        <w:rPr>
          <w:rFonts w:ascii="Times New Roman" w:hAnsi="Times New Roman" w:cs="Times New Roman"/>
          <w:sz w:val="28"/>
          <w:szCs w:val="28"/>
        </w:rPr>
        <w:t>-001, общей площадью 6,5 кв.м.</w:t>
      </w:r>
      <w:r>
        <w:rPr>
          <w:rFonts w:ascii="Times New Roman" w:hAnsi="Times New Roman" w:cs="Times New Roman"/>
          <w:sz w:val="28"/>
          <w:szCs w:val="28"/>
        </w:rPr>
        <w:t>, балансовой стоимостью 125 057,60 руб.;</w:t>
      </w:r>
    </w:p>
    <w:p w:rsidR="00D01AED" w:rsidRDefault="00D01AED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 Контрольно-пропускной пункт (литер Е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), год постройки 1998, инвентарный номер 1010023, реестровый П12570010617, кадастровый </w:t>
      </w:r>
      <w:r>
        <w:rPr>
          <w:rFonts w:ascii="Times New Roman" w:hAnsi="Times New Roman" w:cs="Times New Roman"/>
          <w:sz w:val="28"/>
          <w:szCs w:val="28"/>
        </w:rPr>
        <w:lastRenderedPageBreak/>
        <w:t>(условный) номер 56-56-10/020/2011-135, общей площадью 6,5 кв.м., балансовой стоимостью 125 053,84 руб.;</w:t>
      </w:r>
    </w:p>
    <w:p w:rsidR="00D01AED" w:rsidRDefault="00D01AED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1.1.4 Электростанция (литер Е3), год постройки 1998, инвентарный номер 1010025, реестровый П12570010613, кадастровый (условный) номер 56-56-10/019/2011-005, общей площадью 15,4 кв.м., балансовой стоимостью 919 479,80 руб.;</w:t>
      </w:r>
    </w:p>
    <w:p w:rsidR="00D01AED" w:rsidRDefault="00D01AED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1.1.5 Навес 1А (литер Н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), год постройки 1996, инвентарный номер 1010022, реестровый П12570010873, кадастровый (условный) номер 56-56-10/019/2011-007, общей площадью 146,3 кв.м., балансовой стоимостью 265 363,88 руб.;</w:t>
      </w:r>
    </w:p>
    <w:p w:rsidR="00D01AED" w:rsidRDefault="00D01AED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1.1.6 </w:t>
      </w:r>
      <w:r w:rsidR="00307573">
        <w:rPr>
          <w:rFonts w:ascii="Times New Roman" w:hAnsi="Times New Roman" w:cs="Times New Roman"/>
          <w:sz w:val="28"/>
          <w:szCs w:val="28"/>
        </w:rPr>
        <w:t>Навес 1А (литер Н</w:t>
      </w:r>
      <w:r>
        <w:rPr>
          <w:rFonts w:ascii="Times New Roman" w:hAnsi="Times New Roman" w:cs="Times New Roman"/>
          <w:sz w:val="28"/>
          <w:szCs w:val="28"/>
        </w:rPr>
        <w:t>), год постройки</w:t>
      </w:r>
      <w:r w:rsidR="00307573">
        <w:rPr>
          <w:rFonts w:ascii="Times New Roman" w:hAnsi="Times New Roman" w:cs="Times New Roman"/>
          <w:sz w:val="28"/>
          <w:szCs w:val="28"/>
        </w:rPr>
        <w:t xml:space="preserve"> 1996, инвентарный номер 1010021, реестровый П12570010874</w:t>
      </w:r>
      <w:r>
        <w:rPr>
          <w:rFonts w:ascii="Times New Roman" w:hAnsi="Times New Roman" w:cs="Times New Roman"/>
          <w:sz w:val="28"/>
          <w:szCs w:val="28"/>
        </w:rPr>
        <w:t>, кадастровый (условн</w:t>
      </w:r>
      <w:r w:rsidR="00307573">
        <w:rPr>
          <w:rFonts w:ascii="Times New Roman" w:hAnsi="Times New Roman" w:cs="Times New Roman"/>
          <w:sz w:val="28"/>
          <w:szCs w:val="28"/>
        </w:rPr>
        <w:t>ый) номер 56-56-10/019/2011-009, общей площадью 146,5</w:t>
      </w:r>
      <w:r>
        <w:rPr>
          <w:rFonts w:ascii="Times New Roman" w:hAnsi="Times New Roman" w:cs="Times New Roman"/>
          <w:sz w:val="28"/>
          <w:szCs w:val="28"/>
        </w:rPr>
        <w:t xml:space="preserve"> кв.м., балансовой стоимостью 265 </w:t>
      </w:r>
      <w:r w:rsidR="00307573">
        <w:rPr>
          <w:rFonts w:ascii="Times New Roman" w:hAnsi="Times New Roman" w:cs="Times New Roman"/>
          <w:sz w:val="28"/>
          <w:szCs w:val="28"/>
        </w:rPr>
        <w:t>367</w:t>
      </w:r>
      <w:r>
        <w:rPr>
          <w:rFonts w:ascii="Times New Roman" w:hAnsi="Times New Roman" w:cs="Times New Roman"/>
          <w:sz w:val="28"/>
          <w:szCs w:val="28"/>
        </w:rPr>
        <w:t>,</w:t>
      </w:r>
      <w:r w:rsidR="00307573"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07573" w:rsidRDefault="00307573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1.1.7 Наружная канализация, год постройки 1996, инвентарный номер 1200023, реестровый П12570010615, балансовой стоимостью 166 750,36 руб.;</w:t>
      </w:r>
    </w:p>
    <w:p w:rsidR="00307573" w:rsidRDefault="000F799B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1.1.8 Асфальтобетонное покрытие, год постройки 1996, инвентарный номер 1100085, реестровый П25570000269, балансовой стоимостью 8 876 085,36 руб.;</w:t>
      </w:r>
    </w:p>
    <w:p w:rsidR="000F799B" w:rsidRDefault="000F799B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1.1.9 Внутриплощадочное электроснабжение, год постройки 1996, инвентарный номер 1200020, реестровый П25570000269, балансовой стоимостью 86 510,08 руб.;</w:t>
      </w:r>
    </w:p>
    <w:p w:rsidR="000F799B" w:rsidRDefault="000F799B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1.1.10 Ограждение территории, год постройки 1996, инвентарный номер 1100086, реестровый П25570000269, балансовой стоимостью 882 396,80 руб.;</w:t>
      </w:r>
    </w:p>
    <w:p w:rsidR="000F799B" w:rsidRDefault="000F799B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1.1.11 Электроосвещение территории, год постройки 1996, инвентарный номер 1200018, реестровый П25570000269, балансовой стоимостью 344 243,04 руб.;</w:t>
      </w:r>
    </w:p>
    <w:p w:rsidR="000F799B" w:rsidRDefault="000F799B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1.1.12 Силовое электрооборудование, год постройки 1996, инвентарный номер 1200019, реестровый П25570000269, балансовой стоимостью 88 504,76 руб.;</w:t>
      </w:r>
    </w:p>
    <w:p w:rsidR="000F799B" w:rsidRDefault="000F799B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1.1.13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Автошлагбаум</w:t>
      </w:r>
      <w:proofErr w:type="spellEnd"/>
      <w:r>
        <w:rPr>
          <w:rFonts w:ascii="Times New Roman" w:hAnsi="Times New Roman" w:cs="Times New Roman"/>
          <w:sz w:val="28"/>
          <w:szCs w:val="28"/>
        </w:rPr>
        <w:t>, год постройки 1996, инвентарный номер 1100089,</w:t>
      </w:r>
      <w:r w:rsidRPr="000F7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реестровый П25570000269, балансовой стоимостью 211 943,68 руб.;</w:t>
      </w:r>
    </w:p>
    <w:p w:rsidR="000F799B" w:rsidRDefault="000F799B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1.1.14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Автошлагбаум</w:t>
      </w:r>
      <w:proofErr w:type="spellEnd"/>
      <w:r>
        <w:rPr>
          <w:rFonts w:ascii="Times New Roman" w:hAnsi="Times New Roman" w:cs="Times New Roman"/>
          <w:sz w:val="28"/>
          <w:szCs w:val="28"/>
        </w:rPr>
        <w:t>, год постройки 1996, инвентарный номер 1100087,</w:t>
      </w:r>
      <w:r w:rsidRPr="000F7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реестровый П25570000269, балансовой стоимостью 211 939,92 руб.;</w:t>
      </w:r>
    </w:p>
    <w:p w:rsidR="000F799B" w:rsidRDefault="000F799B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1.1.15</w:t>
      </w:r>
      <w:r w:rsidRPr="000F7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Автошлагбаум</w:t>
      </w:r>
      <w:proofErr w:type="spellEnd"/>
      <w:r>
        <w:rPr>
          <w:rFonts w:ascii="Times New Roman" w:hAnsi="Times New Roman" w:cs="Times New Roman"/>
          <w:sz w:val="28"/>
          <w:szCs w:val="28"/>
        </w:rPr>
        <w:t>, год постройки 1996, инвентарный номер 1100088,</w:t>
      </w:r>
      <w:r w:rsidRPr="000F7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реестровый П25570000269, балансовой стоимостью 211 939,92 руб.;</w:t>
      </w:r>
    </w:p>
    <w:p w:rsidR="000F799B" w:rsidRDefault="000F799B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1.1.16</w:t>
      </w:r>
      <w:r w:rsidRPr="000F79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Автошлагбаум</w:t>
      </w:r>
      <w:proofErr w:type="spellEnd"/>
      <w:r>
        <w:rPr>
          <w:rFonts w:ascii="Times New Roman" w:hAnsi="Times New Roman" w:cs="Times New Roman"/>
          <w:sz w:val="28"/>
          <w:szCs w:val="28"/>
        </w:rPr>
        <w:t>, год постройки 1996, инвентарный номер 1100090,</w:t>
      </w:r>
      <w:r w:rsidRPr="000F79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реестровый П25570000269, балансовой стоимостью 211 943,68 руб.;</w:t>
      </w:r>
    </w:p>
    <w:p w:rsidR="000F799B" w:rsidRDefault="000F799B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1.1.17 Бак для воды, год постройки 1996, инвентарный номер 1100083, </w:t>
      </w:r>
      <w:r w:rsidR="004C7274">
        <w:rPr>
          <w:rFonts w:ascii="Times New Roman" w:hAnsi="Times New Roman" w:cs="Times New Roman"/>
          <w:sz w:val="28"/>
          <w:szCs w:val="28"/>
        </w:rPr>
        <w:t>реестровый П25570000269, балансовой стоимостью 122 985,84 руб.;</w:t>
      </w:r>
    </w:p>
    <w:p w:rsidR="004C7274" w:rsidRDefault="004C7274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1.1.18 Бак для воды, год постройки 1996, инвентарный номер 1100084, реестровый П25570000269, балансовой стоимостью 122 985,84 руб.;</w:t>
      </w:r>
    </w:p>
    <w:p w:rsidR="004C7274" w:rsidRDefault="004C7274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1.1.19 Жижесборник, год постройки 1996, инвентарный номер 1100082, реестровый П25570000269, балансовой стоимостью 216 171,80 руб.;</w:t>
      </w:r>
    </w:p>
    <w:p w:rsidR="004C7274" w:rsidRDefault="004C7274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1.1.20 Резервуар для воды, год постройки 1996, инвентарный номер 1100091, реестровый П25570000269, балансовой стоимостью 186 952,84 руб.;</w:t>
      </w:r>
    </w:p>
    <w:p w:rsidR="004C7274" w:rsidRDefault="004C7274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1.1.21 Резервуар для воды, год постройки 1996, инвентарный номер 1100092, реестровый П25570000269, балансовой стоимостью 186 949,08 руб.;</w:t>
      </w:r>
    </w:p>
    <w:p w:rsidR="004C7274" w:rsidRDefault="004C7274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1.1.22 Уборная на 2 очка, год постройки 1996, инвентарный номер 1010026, реестровый П25570000269, балансовой стоимостью 30 192,80 руб.;</w:t>
      </w:r>
    </w:p>
    <w:p w:rsidR="004C7274" w:rsidRDefault="004C7274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1.1.23 Эстакада металлическая, год постройки 1996, инвентарный номер 1100080, реестровый П25570000269, балансовой стоимостью 68 420,72 руб.;</w:t>
      </w:r>
    </w:p>
    <w:p w:rsidR="004C7274" w:rsidRDefault="004C7274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1.1.24 Эстакада, год постройки 1996, инвентарный номер 1100081, реестровый П25570000269, балансовой стоимостью 68 420,72 руб.;</w:t>
      </w:r>
    </w:p>
    <w:p w:rsidR="004C7274" w:rsidRPr="00E277FC" w:rsidRDefault="004C7274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1.1.25 Шлагбаум, год постройки 1996, инвентарный номер 1100057, реестровый П25570000269, балансовой стоимостью 767,04 руб.</w:t>
      </w:r>
    </w:p>
    <w:p w:rsidR="00193BD5" w:rsidRPr="00F01E70" w:rsidRDefault="00016B0B" w:rsidP="00FA142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193BD5"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="00193BD5" w:rsidRPr="00F01E7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4C7274"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C7274"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 w:rsidR="004C7274">
        <w:rPr>
          <w:rFonts w:ascii="Times New Roman" w:hAnsi="Times New Roman" w:cs="Times New Roman"/>
          <w:sz w:val="28"/>
          <w:szCs w:val="28"/>
        </w:rPr>
        <w:t xml:space="preserve"> и</w:t>
      </w:r>
      <w:r w:rsidR="004C7274"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 w:rsidR="004D75C9">
        <w:rPr>
          <w:rFonts w:ascii="Times New Roman" w:hAnsi="Times New Roman" w:cs="Times New Roman"/>
          <w:sz w:val="28"/>
          <w:szCs w:val="28"/>
        </w:rPr>
        <w:t>.</w:t>
      </w:r>
      <w:r w:rsidR="004C7274" w:rsidRPr="00F01E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1F5" w:rsidRDefault="00193BD5" w:rsidP="0095796C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r w:rsidR="004C7274"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A211F5" w:rsidRDefault="00A211F5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3277FC" w:rsidRDefault="003277FC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3277FC" w:rsidRPr="00FB780E" w:rsidRDefault="003277FC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193BD5" w:rsidRDefault="00193BD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193BD5" w:rsidRDefault="00060D7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Соль-Илецкий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>кой округ                                               В.Н.Васькин</w:t>
      </w:r>
    </w:p>
    <w:p w:rsidR="00E77F2C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Default="0012044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Default="0012044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Default="0012044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Default="0012044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Default="0012044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Default="0012044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Default="0012044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044B" w:rsidRDefault="0012044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5637" w:rsidRPr="00295637" w:rsidRDefault="00295637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Pr="004D75C9" w:rsidRDefault="00193BD5" w:rsidP="004D75C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75C9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4D75C9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4D75C9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4D75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4D75C9">
        <w:rPr>
          <w:rFonts w:ascii="Times New Roman" w:eastAsia="Calibri" w:hAnsi="Times New Roman" w:cs="Times New Roman"/>
          <w:sz w:val="24"/>
          <w:szCs w:val="24"/>
        </w:rPr>
        <w:t>19 экз., в дело</w:t>
      </w:r>
      <w:r w:rsidR="004D75C9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4D75C9">
        <w:rPr>
          <w:rFonts w:ascii="Times New Roman" w:eastAsia="Calibri" w:hAnsi="Times New Roman" w:cs="Times New Roman"/>
          <w:sz w:val="24"/>
          <w:szCs w:val="24"/>
        </w:rPr>
        <w:t xml:space="preserve">1 экз., в прокуратуру </w:t>
      </w:r>
      <w:r w:rsidR="004D75C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D69CC" w:rsidRPr="004D75C9">
        <w:rPr>
          <w:rFonts w:ascii="Times New Roman" w:eastAsia="Calibri" w:hAnsi="Times New Roman" w:cs="Times New Roman"/>
          <w:sz w:val="24"/>
          <w:szCs w:val="24"/>
        </w:rPr>
        <w:t xml:space="preserve">1 экз., </w:t>
      </w:r>
      <w:r w:rsidR="004D75C9">
        <w:rPr>
          <w:rFonts w:ascii="Times New Roman" w:eastAsia="Calibri" w:hAnsi="Times New Roman" w:cs="Times New Roman"/>
          <w:sz w:val="24"/>
          <w:szCs w:val="24"/>
        </w:rPr>
        <w:t>о</w:t>
      </w:r>
      <w:r w:rsidR="003277FC" w:rsidRPr="004D75C9">
        <w:rPr>
          <w:rFonts w:ascii="Times New Roman" w:eastAsia="Calibri" w:hAnsi="Times New Roman" w:cs="Times New Roman"/>
          <w:sz w:val="24"/>
          <w:szCs w:val="24"/>
        </w:rPr>
        <w:t>тдел по управлению муниципальным имуществом</w:t>
      </w:r>
      <w:r w:rsidR="004D75C9">
        <w:rPr>
          <w:rFonts w:ascii="Times New Roman" w:eastAsia="Calibri" w:hAnsi="Times New Roman" w:cs="Times New Roman"/>
          <w:sz w:val="24"/>
          <w:szCs w:val="24"/>
        </w:rPr>
        <w:t xml:space="preserve"> администрации </w:t>
      </w:r>
      <w:proofErr w:type="spellStart"/>
      <w:r w:rsidR="004D75C9">
        <w:rPr>
          <w:rFonts w:ascii="Times New Roman" w:eastAsia="Calibri" w:hAnsi="Times New Roman" w:cs="Times New Roman"/>
          <w:sz w:val="24"/>
          <w:szCs w:val="24"/>
        </w:rPr>
        <w:t>Соль-Илецкого</w:t>
      </w:r>
      <w:proofErr w:type="spellEnd"/>
      <w:r w:rsidR="004D75C9"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 -</w:t>
      </w:r>
      <w:r w:rsidR="00FD69CC" w:rsidRPr="004D75C9">
        <w:rPr>
          <w:rFonts w:ascii="Times New Roman" w:eastAsia="Calibri" w:hAnsi="Times New Roman" w:cs="Times New Roman"/>
          <w:sz w:val="24"/>
          <w:szCs w:val="24"/>
        </w:rPr>
        <w:t xml:space="preserve"> 1 эк</w:t>
      </w:r>
      <w:r w:rsidR="00F01E70" w:rsidRPr="004D75C9">
        <w:rPr>
          <w:rFonts w:ascii="Times New Roman" w:eastAsia="Calibri" w:hAnsi="Times New Roman" w:cs="Times New Roman"/>
          <w:sz w:val="24"/>
          <w:szCs w:val="24"/>
        </w:rPr>
        <w:t>з.</w:t>
      </w:r>
    </w:p>
    <w:sectPr w:rsidR="00B83189" w:rsidRPr="004D75C9" w:rsidSect="004D75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20F" w:rsidRDefault="0044120F" w:rsidP="004D2A68">
      <w:pPr>
        <w:spacing w:after="0" w:line="240" w:lineRule="auto"/>
      </w:pPr>
      <w:r>
        <w:separator/>
      </w:r>
    </w:p>
  </w:endnote>
  <w:endnote w:type="continuationSeparator" w:id="0">
    <w:p w:rsidR="0044120F" w:rsidRDefault="0044120F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20F" w:rsidRDefault="0044120F" w:rsidP="004D2A68">
      <w:pPr>
        <w:spacing w:after="0" w:line="240" w:lineRule="auto"/>
      </w:pPr>
      <w:r>
        <w:separator/>
      </w:r>
    </w:p>
  </w:footnote>
  <w:footnote w:type="continuationSeparator" w:id="0">
    <w:p w:rsidR="0044120F" w:rsidRDefault="0044120F" w:rsidP="004D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16B0B"/>
    <w:rsid w:val="0002637D"/>
    <w:rsid w:val="00030A46"/>
    <w:rsid w:val="00054BD5"/>
    <w:rsid w:val="00060D7B"/>
    <w:rsid w:val="00063202"/>
    <w:rsid w:val="0007002F"/>
    <w:rsid w:val="00070D8D"/>
    <w:rsid w:val="000C7ADB"/>
    <w:rsid w:val="000E1016"/>
    <w:rsid w:val="000E73E7"/>
    <w:rsid w:val="000F799B"/>
    <w:rsid w:val="00106D31"/>
    <w:rsid w:val="00111564"/>
    <w:rsid w:val="00113E37"/>
    <w:rsid w:val="0012044B"/>
    <w:rsid w:val="0015088C"/>
    <w:rsid w:val="00183C5C"/>
    <w:rsid w:val="00193BD5"/>
    <w:rsid w:val="001B3258"/>
    <w:rsid w:val="001C3C56"/>
    <w:rsid w:val="001C5422"/>
    <w:rsid w:val="001D0479"/>
    <w:rsid w:val="001E4371"/>
    <w:rsid w:val="001F5759"/>
    <w:rsid w:val="00206EA5"/>
    <w:rsid w:val="0023199C"/>
    <w:rsid w:val="00274928"/>
    <w:rsid w:val="00295637"/>
    <w:rsid w:val="002F3A9C"/>
    <w:rsid w:val="00307573"/>
    <w:rsid w:val="003277FC"/>
    <w:rsid w:val="00343BB8"/>
    <w:rsid w:val="00392F53"/>
    <w:rsid w:val="003E7DE5"/>
    <w:rsid w:val="004077A3"/>
    <w:rsid w:val="0041009E"/>
    <w:rsid w:val="00410BF1"/>
    <w:rsid w:val="00433B58"/>
    <w:rsid w:val="00436AC4"/>
    <w:rsid w:val="0044120F"/>
    <w:rsid w:val="0045260B"/>
    <w:rsid w:val="00453170"/>
    <w:rsid w:val="00453936"/>
    <w:rsid w:val="004647C2"/>
    <w:rsid w:val="00471653"/>
    <w:rsid w:val="004862C7"/>
    <w:rsid w:val="004C7274"/>
    <w:rsid w:val="004D2A68"/>
    <w:rsid w:val="004D75C9"/>
    <w:rsid w:val="00510B79"/>
    <w:rsid w:val="005310B9"/>
    <w:rsid w:val="005920CF"/>
    <w:rsid w:val="005B5E03"/>
    <w:rsid w:val="005B78F9"/>
    <w:rsid w:val="005B7F9E"/>
    <w:rsid w:val="005D170C"/>
    <w:rsid w:val="005F3263"/>
    <w:rsid w:val="0060317A"/>
    <w:rsid w:val="006535A1"/>
    <w:rsid w:val="00673BBF"/>
    <w:rsid w:val="00683B71"/>
    <w:rsid w:val="006C34C6"/>
    <w:rsid w:val="006D6245"/>
    <w:rsid w:val="006F5BF5"/>
    <w:rsid w:val="00720238"/>
    <w:rsid w:val="00754625"/>
    <w:rsid w:val="007A026E"/>
    <w:rsid w:val="007A3BE2"/>
    <w:rsid w:val="007B1027"/>
    <w:rsid w:val="007E0E9F"/>
    <w:rsid w:val="0081000F"/>
    <w:rsid w:val="0082444F"/>
    <w:rsid w:val="008573DF"/>
    <w:rsid w:val="008727C4"/>
    <w:rsid w:val="00887E1E"/>
    <w:rsid w:val="008A6E87"/>
    <w:rsid w:val="008A750D"/>
    <w:rsid w:val="008C1812"/>
    <w:rsid w:val="008F4994"/>
    <w:rsid w:val="00954BFD"/>
    <w:rsid w:val="0095796C"/>
    <w:rsid w:val="00964C48"/>
    <w:rsid w:val="00972689"/>
    <w:rsid w:val="00981AA5"/>
    <w:rsid w:val="009F4D31"/>
    <w:rsid w:val="00A0015F"/>
    <w:rsid w:val="00A211F5"/>
    <w:rsid w:val="00A73B16"/>
    <w:rsid w:val="00AA738E"/>
    <w:rsid w:val="00AB7A68"/>
    <w:rsid w:val="00AC4E4E"/>
    <w:rsid w:val="00AD1C4F"/>
    <w:rsid w:val="00AD3597"/>
    <w:rsid w:val="00B0015A"/>
    <w:rsid w:val="00B26E5F"/>
    <w:rsid w:val="00B712F2"/>
    <w:rsid w:val="00B83189"/>
    <w:rsid w:val="00BB64C1"/>
    <w:rsid w:val="00BD4AC6"/>
    <w:rsid w:val="00BD6057"/>
    <w:rsid w:val="00BE2594"/>
    <w:rsid w:val="00C073CF"/>
    <w:rsid w:val="00C247B1"/>
    <w:rsid w:val="00C27ECD"/>
    <w:rsid w:val="00C600E0"/>
    <w:rsid w:val="00C67B57"/>
    <w:rsid w:val="00C737F3"/>
    <w:rsid w:val="00C76F49"/>
    <w:rsid w:val="00CA15F8"/>
    <w:rsid w:val="00CC0D9B"/>
    <w:rsid w:val="00D01AED"/>
    <w:rsid w:val="00D042E3"/>
    <w:rsid w:val="00D04572"/>
    <w:rsid w:val="00DC6BF0"/>
    <w:rsid w:val="00DE44F6"/>
    <w:rsid w:val="00DF5D64"/>
    <w:rsid w:val="00E277FC"/>
    <w:rsid w:val="00E77F2C"/>
    <w:rsid w:val="00EB4431"/>
    <w:rsid w:val="00EB736A"/>
    <w:rsid w:val="00EF7C67"/>
    <w:rsid w:val="00F01E70"/>
    <w:rsid w:val="00F1341D"/>
    <w:rsid w:val="00F73513"/>
    <w:rsid w:val="00F85523"/>
    <w:rsid w:val="00F87CB0"/>
    <w:rsid w:val="00FA1421"/>
    <w:rsid w:val="00FB5AEC"/>
    <w:rsid w:val="00FB780E"/>
    <w:rsid w:val="00FD69CC"/>
    <w:rsid w:val="00FF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D2A68"/>
  </w:style>
  <w:style w:type="table" w:styleId="aa">
    <w:name w:val="Table Grid"/>
    <w:basedOn w:val="a1"/>
    <w:uiPriority w:val="59"/>
    <w:rsid w:val="00954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274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29994-8A05-42C7-9891-A460929A0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18</cp:revision>
  <cp:lastPrinted>2017-06-23T06:10:00Z</cp:lastPrinted>
  <dcterms:created xsi:type="dcterms:W3CDTF">2016-08-01T06:14:00Z</dcterms:created>
  <dcterms:modified xsi:type="dcterms:W3CDTF">2017-06-23T06:10:00Z</dcterms:modified>
</cp:coreProperties>
</file>